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9" w:rsidRPr="005A1B3C" w:rsidRDefault="004C4249" w:rsidP="005A1B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1B3C">
        <w:rPr>
          <w:rFonts w:ascii="Times New Roman" w:hAnsi="Times New Roman" w:cs="Times New Roman"/>
          <w:sz w:val="28"/>
          <w:szCs w:val="28"/>
        </w:rPr>
        <w:t>Смоленское областное государственное  бюджетное учреждение</w:t>
      </w:r>
    </w:p>
    <w:p w:rsidR="004C4249" w:rsidRPr="005A1B3C" w:rsidRDefault="004C4249" w:rsidP="005A1B3C">
      <w:pPr>
        <w:pStyle w:val="a6"/>
        <w:rPr>
          <w:rFonts w:ascii="Times New Roman" w:hAnsi="Times New Roman" w:cs="Times New Roman"/>
          <w:sz w:val="28"/>
          <w:szCs w:val="28"/>
        </w:rPr>
      </w:pPr>
      <w:r w:rsidRPr="005A1B3C">
        <w:rPr>
          <w:rFonts w:ascii="Times New Roman" w:hAnsi="Times New Roman" w:cs="Times New Roman"/>
          <w:sz w:val="28"/>
          <w:szCs w:val="28"/>
        </w:rPr>
        <w:t>«Хиславичский комплексный центр социального обслуживания населения»</w:t>
      </w:r>
    </w:p>
    <w:tbl>
      <w:tblPr>
        <w:tblW w:w="1029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08"/>
        <w:gridCol w:w="5290"/>
      </w:tblGrid>
      <w:tr w:rsidR="004C4249" w:rsidRPr="005A1B3C" w:rsidTr="008A30E5">
        <w:trPr>
          <w:trHeight w:val="2759"/>
          <w:jc w:val="center"/>
        </w:trPr>
        <w:tc>
          <w:tcPr>
            <w:tcW w:w="5008" w:type="dxa"/>
          </w:tcPr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90" w:type="dxa"/>
          </w:tcPr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A1B3C" w:rsidRDefault="0011261C" w:rsidP="005A1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C4249" w:rsidRPr="005A1B3C" w:rsidRDefault="005A1B3C" w:rsidP="005A1B3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4249" w:rsidRPr="005A1B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 Директор </w:t>
            </w:r>
            <w:r w:rsidRPr="005A1B3C">
              <w:rPr>
                <w:rFonts w:ascii="Times New Roman" w:hAnsi="Times New Roman" w:cs="Times New Roman"/>
                <w:bCs/>
                <w:sz w:val="28"/>
                <w:szCs w:val="28"/>
              </w:rPr>
              <w:t>СОГБУ</w:t>
            </w: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1B3C">
              <w:rPr>
                <w:rFonts w:ascii="Times New Roman" w:hAnsi="Times New Roman" w:cs="Times New Roman"/>
                <w:bCs/>
                <w:sz w:val="28"/>
                <w:szCs w:val="28"/>
              </w:rPr>
              <w:t>Хиславич</w:t>
            </w: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ский   </w:t>
            </w: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A1B3C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A1B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A1B3C">
              <w:rPr>
                <w:rFonts w:ascii="Times New Roman" w:hAnsi="Times New Roman" w:cs="Times New Roman"/>
                <w:sz w:val="28"/>
                <w:szCs w:val="28"/>
              </w:rPr>
              <w:t>Лобачков</w:t>
            </w:r>
            <w:proofErr w:type="spellEnd"/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C4249" w:rsidRPr="005A1B3C" w:rsidRDefault="005A1B3C" w:rsidP="005A1B3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C4249" w:rsidRPr="005A1B3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C4249" w:rsidRPr="005A1B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4C4249" w:rsidRPr="005A1B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C4249" w:rsidRPr="005A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249" w:rsidRPr="005A1B3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</w:t>
            </w:r>
            <w:r w:rsidR="004C4249" w:rsidRPr="005A1B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4249" w:rsidRPr="005A1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C4249" w:rsidRPr="005A1B3C">
              <w:rPr>
                <w:rFonts w:ascii="Times New Roman" w:hAnsi="Times New Roman" w:cs="Times New Roman"/>
                <w:sz w:val="28"/>
                <w:szCs w:val="28"/>
              </w:rPr>
              <w:t>г №</w:t>
            </w:r>
            <w:r w:rsidR="004C4249" w:rsidRPr="005A1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4C4249" w:rsidRPr="005A1B3C" w:rsidRDefault="004C4249" w:rsidP="005A1B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249" w:rsidRDefault="004C4249" w:rsidP="004C4249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4C4249" w:rsidRDefault="004C4249" w:rsidP="004C4249">
      <w:pPr>
        <w:rPr>
          <w:sz w:val="28"/>
          <w:szCs w:val="28"/>
        </w:rPr>
      </w:pPr>
    </w:p>
    <w:p w:rsidR="004C4249" w:rsidRPr="004B5101" w:rsidRDefault="004C4249" w:rsidP="004C42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4249" w:rsidRPr="004B5101" w:rsidRDefault="004C4249" w:rsidP="004C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1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4249" w:rsidRPr="004B5101" w:rsidRDefault="004C4249" w:rsidP="004C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101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 (СУОТ)</w:t>
      </w:r>
    </w:p>
    <w:p w:rsidR="004C4249" w:rsidRDefault="004C4249" w:rsidP="004C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1B3C">
        <w:rPr>
          <w:rFonts w:ascii="Times New Roman" w:hAnsi="Times New Roman" w:cs="Times New Roman"/>
          <w:b/>
          <w:bCs/>
          <w:sz w:val="28"/>
          <w:szCs w:val="28"/>
        </w:rPr>
        <w:t>СОГБУ «</w:t>
      </w:r>
      <w:r>
        <w:rPr>
          <w:rFonts w:ascii="Times New Roman" w:hAnsi="Times New Roman" w:cs="Times New Roman"/>
          <w:b/>
          <w:bCs/>
          <w:sz w:val="28"/>
          <w:szCs w:val="28"/>
        </w:rPr>
        <w:t>Хиславичский</w:t>
      </w:r>
      <w:r w:rsidRPr="004B5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B3C">
        <w:rPr>
          <w:rFonts w:ascii="Times New Roman" w:hAnsi="Times New Roman" w:cs="Times New Roman"/>
          <w:b/>
          <w:bCs/>
          <w:sz w:val="28"/>
          <w:szCs w:val="28"/>
        </w:rPr>
        <w:t>КЦСОН</w:t>
      </w:r>
      <w:r w:rsidRPr="004B51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4249" w:rsidRDefault="004C4249" w:rsidP="0096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901" w:rsidRDefault="00961901" w:rsidP="0011261C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261C" w:rsidRPr="0011261C" w:rsidRDefault="0011261C" w:rsidP="0011261C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РФ, ГОСТ 12.0.230-2007 "Системы управления охраной труда. Общие требования"</w:t>
      </w:r>
      <w:bookmarkStart w:id="0" w:name="_ftnref1"/>
      <w:r w:rsidR="00260C2D" w:rsidRPr="0011261C">
        <w:rPr>
          <w:rFonts w:ascii="Times New Roman" w:hAnsi="Times New Roman" w:cs="Times New Roman"/>
          <w:sz w:val="28"/>
          <w:szCs w:val="28"/>
        </w:rPr>
        <w:fldChar w:fldCharType="begin"/>
      </w:r>
      <w:r w:rsidRPr="0011261C">
        <w:rPr>
          <w:rFonts w:ascii="Times New Roman" w:hAnsi="Times New Roman" w:cs="Times New Roman"/>
          <w:sz w:val="28"/>
          <w:szCs w:val="28"/>
        </w:rPr>
        <w:instrText xml:space="preserve"> HYPERLINK "http://xn----7sbbahcmgafaski8a2afibqaixke4dxd.xn--p1ai/publ/okhrana_truda/polozhenie_o_sisteme_upravlenija_okhranoj_truda_v_organe_upravlenija_zdravookhraneniem/9-1-0-802" \l "_ftn1" \o "" </w:instrText>
      </w:r>
      <w:r w:rsidR="00260C2D" w:rsidRPr="0011261C">
        <w:rPr>
          <w:rFonts w:ascii="Times New Roman" w:hAnsi="Times New Roman" w:cs="Times New Roman"/>
          <w:sz w:val="28"/>
          <w:szCs w:val="28"/>
        </w:rPr>
        <w:fldChar w:fldCharType="separate"/>
      </w:r>
      <w:r w:rsidR="00260C2D" w:rsidRPr="0011261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11261C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12.0.007-2009 "Система управления охраной труда в организации. Общие требования по разработке, применению, оценке и совершенствованию", ГОСТ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54934-2012 "Системы менеджмента безопасности труда и охраны здоровья. Требования", ГОСТ 12.0.230.1-2015 «Системы управления охраной труда. Руководство по применению ГОСТ 12.0.230-2007" и приказом Минтруда России от 19.08.2016 N 438н "Об утверждении Типового положения о системе управления охраной труда".</w:t>
      </w:r>
    </w:p>
    <w:p w:rsid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1.2. Требования системы охраны труда обязательны для всех работников СОГБУ «Хиславичский КЦСОН» (далее – учреждение) и лиц, находящихся на территории и в помещениях учреждения.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1.3. Система управления охраной труда (далее – СУОТ) – это комплекс взаимосвязанных и взаимодействующих между собой элементов, устанавливающих политику и цели в области охраны труда в учреждении и процедуры по достижению этих целей.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1.4. Настоящее Положение определяет порядок и структуру управления охраной труда в учреждении.</w:t>
      </w:r>
    </w:p>
    <w:p w:rsidR="0011261C" w:rsidRDefault="0011261C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1.5. Объектом управления является охрана труда как система сохранения жизни и здоровья работников в процессе трудовой деятельности.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Default="00961901" w:rsidP="0011261C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Политика в области охраны труда</w:t>
      </w:r>
    </w:p>
    <w:p w:rsidR="0011261C" w:rsidRPr="0011261C" w:rsidRDefault="0011261C" w:rsidP="0011261C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2.1. Основными принципами СУОТ в </w:t>
      </w:r>
      <w:r w:rsidR="00306D96" w:rsidRPr="0011261C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1126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обеспечение приоритета сохранения жизни и здоровья работников в процессе их трудовой деятельности;</w:t>
      </w:r>
    </w:p>
    <w:p w:rsidR="00306D96" w:rsidRPr="0011261C" w:rsidRDefault="00306D96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соответствие условий труда на рабочих местах требованиям охраны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гарантии прав работников на охрану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обеспечение выполнения требований охраны труда, содержащихся в законодательстве РФ, а также в стандартах безопасности труда, правилах охраны труда, санитарно-гигиенических нормах и правилах, организационно-методических документах, инструкциях по охране труда для создания здоровых и безопасных условий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наличие квалифицированных специалистов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планирование мероприятий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неукоснительное исполнение требований охраны труда руководителем и работниками </w:t>
      </w:r>
      <w:r w:rsidR="00306D96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, ответственность за их нарушение.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2.2. Основные задачи СУОТ в </w:t>
      </w:r>
      <w:r w:rsidR="00306D96" w:rsidRPr="0011261C">
        <w:rPr>
          <w:rFonts w:ascii="Times New Roman" w:hAnsi="Times New Roman" w:cs="Times New Roman"/>
          <w:sz w:val="28"/>
          <w:szCs w:val="28"/>
        </w:rPr>
        <w:t>учреждении</w:t>
      </w:r>
      <w:r w:rsidRPr="0011261C">
        <w:rPr>
          <w:rFonts w:ascii="Times New Roman" w:hAnsi="Times New Roman" w:cs="Times New Roman"/>
          <w:sz w:val="28"/>
          <w:szCs w:val="28"/>
        </w:rPr>
        <w:t>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реализация основных направлений политики в сфере охраны труда и выработка предложений по ее совершенствованию;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предотвращение несчастных случаев с лицами, осуществляющими трудовую деятельность в </w:t>
      </w:r>
      <w:r w:rsidR="00306D96" w:rsidRPr="0011261C">
        <w:rPr>
          <w:rFonts w:ascii="Times New Roman" w:hAnsi="Times New Roman" w:cs="Times New Roman"/>
          <w:sz w:val="28"/>
          <w:szCs w:val="28"/>
        </w:rPr>
        <w:t>учреждении</w:t>
      </w:r>
      <w:r w:rsidRPr="0011261C">
        <w:rPr>
          <w:rFonts w:ascii="Times New Roman" w:hAnsi="Times New Roman" w:cs="Times New Roman"/>
          <w:sz w:val="28"/>
          <w:szCs w:val="28"/>
        </w:rPr>
        <w:t>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формирование безопасных условий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обеспечение непрерывного совершенствования и повышение эффективности СУОТ.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6C92" w:rsidRPr="0011261C" w:rsidRDefault="00F96C92" w:rsidP="0011261C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Цели работодателя в области охраны труда</w:t>
      </w:r>
    </w:p>
    <w:p w:rsidR="00F96C92" w:rsidRPr="0011261C" w:rsidRDefault="00F96C92" w:rsidP="0011261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Основные цели работодателя в области охраны труда (далее – цели</w:t>
      </w:r>
      <w:proofErr w:type="gramStart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)с</w:t>
      </w:r>
      <w:proofErr w:type="gramEnd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одержатся в Политике Учреждения и достигаются путем реализации работодателем процедур, предусмотренных разделом 5 настоящего Положения.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 Для достижения целей СУОТ необходимо выполнение государственных нормативных требований охраны труда и на их основе – следующих предупреждающих действий: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предупреждение несчастных случаев на производстве;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предупреждение профессиональных заболеваний;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противопожарная профилактика;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обеспечение готовности сотрудников к действиям по локализации и ликвидации опасных ситуаций;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мониторинг состояния здоровья сотрудников;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разработка и реализация действий, программ и мероприятий, направленных на улучшение условий и охраны труда;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контроль дисциплины в части исполнения сотрудниками требований охраны труда.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31FB" w:rsidRPr="0011261C" w:rsidRDefault="008D31FB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6C92" w:rsidRPr="0011261C" w:rsidRDefault="00F96C92" w:rsidP="0011261C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Обеспечение функционирования СУОТ</w:t>
      </w:r>
    </w:p>
    <w:p w:rsidR="00F96C92" w:rsidRPr="0011261C" w:rsidRDefault="00F96C92" w:rsidP="0011261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4.1.Структура системы управления охраной труда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4.1.1.</w:t>
      </w:r>
      <w:proofErr w:type="gramStart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Организационная</w:t>
      </w:r>
      <w:proofErr w:type="gramEnd"/>
      <w:r w:rsidR="0011261C"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СУОТ</w:t>
      </w:r>
      <w:r w:rsidR="0011261C"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Учреждении является двухуровневой.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4.1.2. Управление охраной труда на первом уровне в соответствии с имеющимися полномочиями осуществляет работодатель в лице руководителя</w:t>
      </w:r>
      <w:r w:rsidR="0011261C"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Учреждения</w:t>
      </w: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4.1.3. Управление охраной труда на втором уровне в соответствии с имеющимися полномочиями осуществляет специалист по охране труда.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4.1.5. Порядок организации работы по охране труда в Учреждении определяется Уставом, Коллективным договором, должностными инструкциями и в соответствии с требованиями настоящего Положения.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Участие работников и выбранных ими представителей.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 Работники всех уровней, реализующие все производственные процессы, и их активное участие является необходимым условием обеспечения охраны труда.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4.2.2 Участие работников в управлении охраной труда обеспечивает: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повышение ответственности каждого за результаты своей деятельности;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рост заинтересованности каждого в успехах организации и своей причастности к решению общих задач;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переход от разобщенных действий к </w:t>
      </w:r>
      <w:proofErr w:type="gramStart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солидарным</w:t>
      </w:r>
      <w:proofErr w:type="gramEnd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осознанным, работе в коллективе, сотрудничеству и </w:t>
      </w:r>
      <w:hyperlink r:id="rId5" w:tooltip="Социальное партнерство" w:history="1">
        <w:r w:rsidRPr="005A1B3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социальному партнерству</w:t>
        </w:r>
      </w:hyperlink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мотивацию всех и каждого в отдельности к участию в постоянном улучшении деятельности организации.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4.2.3. Все сотрудники Учреждения имеют права и исполняют обязанности, а также несут ответственность за деятельность в СУОТ в пределах своей компетенции.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В соответствии со статьей 370 ТК РФ, </w:t>
      </w:r>
      <w:hyperlink r:id="rId6" w:tooltip="Коллективные договора" w:history="1">
        <w:r w:rsidRPr="005A1B3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Коллективным </w:t>
        </w:r>
        <w:proofErr w:type="spellStart"/>
        <w:r w:rsidRPr="005A1B3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договором</w:t>
        </w:r>
      </w:hyperlink>
      <w:r w:rsidRPr="005A1B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spellEnd"/>
      <w:r w:rsidRPr="005A1B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Соглашением между Учреждением и представительным органом работников Учреждения, уполномоченное лицо по охране труда</w:t>
      </w:r>
      <w:proofErr w:type="gramStart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участвует в формировании программ Учреждения по вопросам охраны труда;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содействует осуществлению  </w:t>
      </w:r>
      <w:proofErr w:type="gramStart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состоянием охраны труда в Учреждении;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осуществляет </w:t>
      </w:r>
      <w:proofErr w:type="gramStart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соблюдением работодателем трудового законодательства и иных</w:t>
      </w:r>
      <w:r w:rsidR="0011261C"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tooltip="Нормы права" w:history="1">
        <w:r w:rsidRPr="005A1B3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="0011261C" w:rsidRPr="0011261C">
        <w:rPr>
          <w:rFonts w:ascii="Times New Roman" w:hAnsi="Times New Roman" w:cs="Times New Roman"/>
          <w:sz w:val="28"/>
          <w:szCs w:val="28"/>
        </w:rPr>
        <w:t xml:space="preserve"> </w:t>
      </w: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актов, содержащих нормы</w:t>
      </w:r>
      <w:r w:rsidR="0011261C"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8" w:tooltip="Трудовое право" w:history="1">
        <w:r w:rsidRPr="005A1B3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трудового права</w:t>
        </w:r>
      </w:hyperlink>
      <w:r w:rsidR="0011261C" w:rsidRPr="0011261C">
        <w:rPr>
          <w:rFonts w:ascii="Times New Roman" w:hAnsi="Times New Roman" w:cs="Times New Roman"/>
          <w:sz w:val="28"/>
          <w:szCs w:val="28"/>
        </w:rPr>
        <w:t xml:space="preserve"> </w:t>
      </w:r>
      <w:r w:rsidRPr="00112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всех уровнях управления охраной труда.</w:t>
      </w:r>
    </w:p>
    <w:p w:rsidR="00F96C92" w:rsidRPr="0011261C" w:rsidRDefault="00F96C92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5. Процедуры, направленные на достижение целей работодателя в области охраны труда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 Подготовка и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обучение персонала по охране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5.1.1. Обучение по охране труда и проверку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несет руководитель </w:t>
      </w:r>
      <w:r w:rsidR="005A1B3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РФ.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труда предусматривает: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вводный инструктаж;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инструктаж на рабочем месте: первичный, повторный, внеплановый и целевой;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обучение заместителей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сотрудника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на которого приказом возложены обязанности специалиста по охране труда (далее – специалист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ОТ).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5.1.2.1. Все принимаемые на работу лица, а также командированные работники проходят в установленном порядке вводный инструктаж.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5.1.2.2. Вводный инструктаж по охране труда проводят по программе, разработанной на основании законодательных и иных нормативных правовых актов РФ с учетом специфики деятельности </w:t>
      </w:r>
      <w:r w:rsidR="009918E8" w:rsidRPr="0011261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1261C">
        <w:rPr>
          <w:rFonts w:ascii="Times New Roman" w:hAnsi="Times New Roman" w:cs="Times New Roman"/>
          <w:sz w:val="28"/>
          <w:szCs w:val="28"/>
        </w:rPr>
        <w:t>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5.1.2.3. Первичный,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труда, назначенное приказом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5.1.2.4.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5.1.2.5. Инструктаж по охране труда завершается проверкой приобретенных работниками знаний и навыков безопасных приемов работы и принятием зачета в устной форме лицом, проводившим инструктаж.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5.1.2.6. Проведение всех видов инструктажей регистрируют в соответствующих журналах проведения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инструктажей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с указанием подписей инструктируемого и инструктирующего, а также даты проведения инструктажа.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5.1.2.7. Первичный инструктаж на рабочем месте проводят до начала самостоятельной работы: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со всеми вновь принятыми работниками;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5.1.2.8. Первичный инструктаж на рабочем месте проводят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правовых актов</w:t>
      </w:r>
      <w:r w:rsidR="0011261C" w:rsidRPr="0011261C">
        <w:rPr>
          <w:rFonts w:ascii="Times New Roman" w:hAnsi="Times New Roman" w:cs="Times New Roman"/>
          <w:sz w:val="28"/>
          <w:szCs w:val="28"/>
        </w:rPr>
        <w:t xml:space="preserve">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, инструкций по охране труда, технической и эксплуатационной документации.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5.1.2.9.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5.1.2.10. Внеплановый инструктаж проводят: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 требованию должностных лиц органов государственного надзора и контроля;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 решению руководства.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5.1.2.11. Целевой инструктаж проводят при выполнении разовых работ, ликвидации последствий аварий, стихийных бедствий, а также при проведении массовых мероприятий.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5.1.3. Обучение заместителей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5.1.3.1. Заместители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61C">
        <w:rPr>
          <w:rFonts w:ascii="Times New Roman" w:hAnsi="Times New Roman" w:cs="Times New Roman"/>
          <w:sz w:val="28"/>
          <w:szCs w:val="28"/>
        </w:rPr>
        <w:t xml:space="preserve">Вновь назначенных на должность заместителей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специалиста по ОТ допускают к самостоятельной деятельности после их ознакомления с должностными обязанностями, в том числе по охране труда, с действующими правовыми актами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, регламентирующими порядок организации работ по охране труда.</w:t>
      </w:r>
      <w:proofErr w:type="gramEnd"/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5.1.3.2. Заместители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 проходят обучение по охране труда в организациях, осуществляющих обучение в области охраны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5.1.4. Проверка знаний требований охраны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5.1.4.1. Заместители руководителя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</w:t>
      </w:r>
      <w:r w:rsidR="009918E8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Pr="0011261C">
        <w:rPr>
          <w:rFonts w:ascii="Times New Roman" w:hAnsi="Times New Roman" w:cs="Times New Roman"/>
          <w:sz w:val="28"/>
          <w:szCs w:val="28"/>
        </w:rPr>
        <w:lastRenderedPageBreak/>
        <w:t>очередную проверку знаний требований охраны труда не реже одного раза в три года.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5.1.4.2. Внеочередную проверку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независимо от срока проведения предыдущей проверки проводят: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при введении новых нормативных правовых актов по охране труда или внесении изменений и дополнений в действующие законодательные и иные нормативные правовые акты, содержащие требования в области охраны труда. При этом осуществляют проверку знаний только этих законодательных и нормативных правовых актов;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субъекта РФ в области охраны труда, руководителя </w:t>
      </w:r>
      <w:r w:rsidR="005A1B3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при перерыве в работе в данной должности более одного года.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Объем и порядок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процедуры внеочередной проверки знаний требований охраны труда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определяет сторона, инициирующая ее проведение.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 Мероприятия по управлению профессиональными рисками: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выявление опасностей;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оценка уровней профессиональных рисков;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снижение уровней профессиональных рисков.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5.2.1. В качестве опасностей, представляющих угрозу жизни и здоровью работников, рассматриваются любые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5.2.1.1. Механические опасности: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опасность падения из-за потери равновесия, в том числе при спотыкании или </w:t>
      </w:r>
      <w:proofErr w:type="spellStart"/>
      <w:r w:rsidRPr="0011261C">
        <w:rPr>
          <w:rFonts w:ascii="Times New Roman" w:hAnsi="Times New Roman" w:cs="Times New Roman"/>
          <w:sz w:val="28"/>
          <w:szCs w:val="28"/>
        </w:rPr>
        <w:t>поскальзывании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падения с высоты, в том числе из-за отсутствия ограждения;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падения из-за внезапного появления на пути следования большого перепада высот;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удара;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жидкости под давлением при выбросе (прорыве);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механического упругого элемента;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опасность пореза частей тела, в том числе кромкой листа бумаги, канцелярским ножом, ножницами;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опасность </w:t>
      </w:r>
      <w:proofErr w:type="spellStart"/>
      <w:r w:rsidRPr="0011261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>, в том числе падающими или выбрасываемыми предметами, снегом и (или) льдом, упавшими с крыш зданий и сооружений.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5.2.1.2. Электрические опасности: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поражения электростатическим зарядом;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поражения током от наведенного напряжения на рабочем месте;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поражения вследствие возникновения электрической дуги;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поражения при прямом попадании молнии;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косвенного поражения молнией.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5.2.1.3. Термические опасности: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ожога от воздействия открытого пламени;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теплового удара во время длительного нахождения на открытом воздухе при прямом воздействии лучей солнца на незащищенную поверхность головы;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теплового удара при длительном нахождении в помещении с высокой температурой воздуха.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5.2.1.4. Опасности, связанные с воздействием микроклимата, и климатические опасности: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пониженных температур воздуха;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повышенных температур воздуха;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влажности;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скорости движения воздуха.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5.2.1.4.1. Опасности, возникшие вследствие недостатка кислорода в воздухе: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недостатка кислорода из-за вытеснения его другими газами или жидкостями.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5.2.1.5. Барометрические опасности: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неоптимального барометрического давления;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от повышенного барометрического давления;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от пониженного барометрического давления;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от резкого изменения барометрического давления.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5.2.1.6. Опасности, связанные с воздействием химического фактора: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 w:rsidRPr="0011261C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опасность от вдыхания паров вредных жидкостей, газов, пыли, тумана, дыма.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5.2.1.7. Опасности, связанные с воздействием аэрозолей преимущественно </w:t>
      </w:r>
      <w:proofErr w:type="spellStart"/>
      <w:r w:rsidRPr="0011261C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пыли на глаза;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повреждения органов дыхания частицами пыли;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пыли на кожу;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выбросом пыли.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5.2.1.8. Опасности, связанные с воздействием биологического фактора: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из-за контакта с патогенными микроорганизмами;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из-за укуса переносчиков инфекций;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воздействием тяжести и напряженности трудового процесса;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от подъема тяжестей, превышающих допустимый вес;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наклонами корпуса;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рабочей позой;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нахождения во вредных для здоровья позах, связанная с чрезмерным напряжением тела;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психических нагрузок, стрессов;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перенапряжения зрительного анализатора.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5.2.1.9. Опасности, связанные с воздействием шума: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возможностью не услышать звуковой сигнал об опасности.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5.2.1.10. Опасности, связанные с воздействием вибрации: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воздействием световой среды;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недостаточной освещенности в рабочей зоне;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пониженной контрастности.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5.2.1.11. Опасности, связанные с воздействием животных: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разрыва;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заражения.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5.2.1.12. Опасности, связанные с воздействием насекомых: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инвазий гельминтов.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5.2.1.13. Опасности, связанные с воздействием растений: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пореза растениями.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5.2.1.14. Опасности, связанные с организационными недостатками: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отсутствием на рабочем месте перечня возможных аварий;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>язи;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допуском работников, не прошедших подготовку по охране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5.2.1.15. Опасности пожара: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от вдыхания дыма, паров вредных газов и пыли при пожаре;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воспламенения;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открытого пламени;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повышенной температуры окружающей среды;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пониженной концентрации кислорода в воздухе;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огнетушащих веществ;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осколков частей разрушившихся зданий, сооружений, строений.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5.2.1.16. Опасности обрушения: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обрушения подземных конструкций;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обрушения наземных конструкций.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5.2.1.17. Опасности транспорта: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наезда на человека.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5.2.1.18. Опасности насилия: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насилия от враждебно настроенных работников;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насилия от третьих лиц.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5.2.1.19. Опасности взрыва: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самовозгорания горючих веществ;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возникновения взрыва, происшедшего вследствие пожара;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ударной волны;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воздействия высокого давления при взрыве;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ожога при взрыве.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5.2.1.20. Опасности, связанные с применением средств индивидуальной защиты: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опасность, связанная со скованностью, вызванной применением средств индивидуальной защиты;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опасность отравления.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5"/>
      <w:bookmarkEnd w:id="1"/>
      <w:r w:rsidRPr="0011261C">
        <w:rPr>
          <w:rFonts w:ascii="Times New Roman" w:hAnsi="Times New Roman" w:cs="Times New Roman"/>
          <w:sz w:val="28"/>
          <w:szCs w:val="28"/>
        </w:rPr>
        <w:t>5.2.2. Внутренние изменения (прием на работу, внедрение новых технологических и трудовых процессов) и внешние изменения (совершенствование законодательства и иных нормативных правовых актов) должны быть оценены соответствующими рисками. По результатам оценки разрабатываются соответствующие предупредительные меры по их учету и реализации до введения изменений в действие.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5.2.3. До введения изменений, указанных в пункте 5.2.2 обязательно обеспечивается качественное и своевременное информирование о таких изменениях и подготовка работников, которых затрагивают такие изменения.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5.2.4. Для разработки мероприятий по предупреждению аварийных ситуаций, проверке готовности к ним и к ликвидации их последствий определяется возможный характер аварийных ситуаций, предусматривается предотвращение или снижение связанных с ними рисков. Эти мероприятия своевременно корректируются, при необходимости вносятся изменения. Мероприятия разрабатываются в соответствии с видом, характером и масштабом деятельности организации. Они должны: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обеспечивать надежную связь с ними;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предусматривать оказание первой помощи, противопожарные мероприятия и эвакуацию всех людей, находящихся в рабочей зоне;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предоставлять соответствующую информацию всем работникам ОУЗ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5.2.5. К мерам по исключению или снижению уровней профессиональных рисков относятся: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исключение опасной работы (процедуры);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замена опасной работы (процедуры) менее опасной;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реализация инженерных (технических) методов ограничения риска воздействия опасностей на работников;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реализация административных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использование средств индивидуальной защиты;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страхование профессионального риска.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5.3. Анализ несчастных случаев аварийных ситуаций и т.д. осуществляют с применением: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монографических исследований длительного анализа отдельных несчастных случаев;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экономического анализа оценки материальных последствий травматизма.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5.4.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осуществляется в форме: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использования информационных ресурсов в информационно-телекоммуникационной сети "Интернет";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размещения соответствующей информации в общедоступных местах.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5.5. Передача и обмен информацией об охране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5.5.1. 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организации.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5.5.2. Процедуры информационного обеспечения по охране труда содержат порядок: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обеспечения внутренней передачи и обмена информацией по охране труда между структурными подразделениями;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получения, гарантированного рассмотрения и подготовки ответов на запросы, идеи и предложения работников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5.6. К мероприятиям по обеспечению оптимальных режимов труда и отдыха работников относятся: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рабочего времени;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обеспечение обеденных перерывов для отдыха работников, включая перерывы для создания благоприятных микроклиматических условий;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поддержание высокого уровня работоспособности и профилактика утомляемости работников.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5.7. Обеспечение снабжения безопасной продукцией.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5.7.1 Поставку необходимой безопасной продукции поставщиком обеспечивают выбором на основе его способности выполнять требования заказчика.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5.7.2. Процесс выбора квалифицированных поставщиков должен содержать: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- оценку способности поставщика поставлять сертифицированное оборудование и материалы, средства защиты, средства индивидуальной защиты;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определение, оценку и включение в условия договора материально-технического снабжения требований заказчика на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поставки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сертифицированных оборудования и материалов, измерительной техники, средств защиты;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определение и оценку требований законов и иных нормативных правовых актов, а также требований организации по охране труда до приобретения продукции;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входной контроль безопасности поставляемой продукции;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выполнение предъявленных требований до использования приобретаемой продукции;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требования по своевременному внесению изменений в документацию.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6. Планирование мероприятий по реализации процедур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6.1. Создание порядка подготовки, пересмотра и актуализации плана мероприятий по реализации процедур (далее – План). В Плане отражаются: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а) общий перечень мероприятий, проводимых при реализации процедур;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б) ожидаемый результат по каждому мероприятию, проводимому при реализации процедур;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в) сроки реализации по каждому мероприятию, проводимому при реализации процедур;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г) ответственные лица за выполнение мероприятий, проводимых при реализации процедур, на каждом уровне управления;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6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>) источник финансирования мероприятий, проводимых при реализации процедур.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7. Контроль функционирования СУОТ и мониторинг реализации процедур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7.1. Порядок реализации мероприятий, обеспечивающих: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а) получение информации для определения результативности и эффективности процедур;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б) получение данных, составляющих основу для принятия решений по совершенствованию СУОТ.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7.2. Виды контроля функционирования СУОТ и мониторинга реализации процедур, к которым можно отнести: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>б) контроль выполнения процессов, имеющих периодический характер выполнения;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7.3. Результаты контроля функционирования СУОТ и мониторинга реализации процедур оформляются в форме акта.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7.4. В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Default="00961901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8. Планирование улучшений функционирования СУОТ</w:t>
      </w:r>
    </w:p>
    <w:p w:rsidR="0011261C" w:rsidRPr="0011261C" w:rsidRDefault="0011261C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8.1. С целью организации планирования улучшения функционирования СУОТ устанавливается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8.2. 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а) степень достижения целей руководства в области охраны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б) способность СУОТ обеспечивать выполнение обязанностей руководства, отраженных в Политике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в) эффективность действий, намеченных руководством, на всех уровнях управления по результатам предыдущего анализа эффективности функционирования СУОТ;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6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е) необходимость </w:t>
      </w:r>
      <w:proofErr w:type="gramStart"/>
      <w:r w:rsidRPr="0011261C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11261C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Default="00961901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lastRenderedPageBreak/>
        <w:t>9. Реагирование на аварии, несчастные случаи и профессиональные заболевания</w:t>
      </w:r>
    </w:p>
    <w:p w:rsidR="0011261C" w:rsidRPr="0011261C" w:rsidRDefault="0011261C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9.1.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261C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11261C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зоне.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9.2.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9.3. Порядок расследования несчастных случаев на производстве установлен ст. 227-231 Трудового кодекса РФ и Положением об особенностях расследования несчастных случаев на производстве в отдельных отраслях и организациях, утвержденным постановлением Минтруда России от 24.10.2002 N 73.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9.4. Результаты расследований доводятся до сведения руководства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 для формулирования соответствующих рекомендаций.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9.5. Результаты расследований и рекомендации доводятся до сведения соответствующих лиц с целью выполнения корректирующих действий, включают в анализ эффективности СУОТ руководством и учитываются в деятельности по непрерывному совершенствованию СУОТ.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9.6. Анализ несчастных случаев осуществляют с применением: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монографических исследований длительного анализа отдельных несчастных случаев;</w:t>
      </w:r>
    </w:p>
    <w:p w:rsidR="00961901" w:rsidRPr="0011261C" w:rsidRDefault="00961901" w:rsidP="0011261C">
      <w:pPr>
        <w:pStyle w:val="a6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экономического анализа оценки материальных последствий травматизма.</w:t>
      </w:r>
    </w:p>
    <w:p w:rsidR="00961901" w:rsidRPr="0011261C" w:rsidRDefault="00961901" w:rsidP="00112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1901" w:rsidRPr="0011261C" w:rsidRDefault="00961901" w:rsidP="001126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10. Управление документами СУОТ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lastRenderedPageBreak/>
        <w:t xml:space="preserve">10.1. Документация СУОТ в </w:t>
      </w:r>
      <w:r w:rsidR="007A7FC7" w:rsidRPr="0011261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11261C">
        <w:rPr>
          <w:rFonts w:ascii="Times New Roman" w:hAnsi="Times New Roman" w:cs="Times New Roman"/>
          <w:sz w:val="28"/>
          <w:szCs w:val="28"/>
        </w:rPr>
        <w:t>включает: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служебный распорядок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приказы руководителя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 xml:space="preserve"> по личному составу;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Положение об организации работы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инструкции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журнал учета инструкций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журнал учета выдачи инструкций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программу вводного инструктажа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программу первичного инструктажа по охране труда на рабочем месте;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 по охране труда;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журнал регистрации инструктажа по охране труда на рабочем месте;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журнал регистрации несчастных случаев на производстве;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другие документы по охране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10.1.1. Копии документов учитывают и располагают в местах, доступных для ознакомления с ними работников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. Отмененные документы изымают из обращения с принятием мер, исключающих их непреднамеренное использование в дальнейшем.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10.1.2. Записи по охране труда (журналы, протоколы, акты, отчеты) следует: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систематически вести и оптимизировать;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хранить в соответствии с установленным сроком;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располагать в местах, удобных для пользования.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10.2. Работники должны иметь право доступа к записям, относящимся к их производственной деятельности и здоровью.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10.3. Передача и обмен информацией об охране труда.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10.3.1. Обеспечение сбора, обработки, передачи, обмена, использования информации по охране труда, а также своевременное внесение необходимых изменений позволяют проводить ее анализ и принимать решение по улучшению охраны труда в организации.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10.3.2. Процедуры информационного обеспечения по охране труда содержат порядок: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 xml:space="preserve">- обеспечения внутренней передачи и обмена информацией по охране труда между структурными подразделениями </w:t>
      </w:r>
      <w:r w:rsidR="007A7FC7" w:rsidRPr="0011261C">
        <w:rPr>
          <w:rFonts w:ascii="Times New Roman" w:hAnsi="Times New Roman" w:cs="Times New Roman"/>
          <w:sz w:val="28"/>
          <w:szCs w:val="28"/>
        </w:rPr>
        <w:t>учреждения</w:t>
      </w:r>
      <w:r w:rsidRPr="0011261C">
        <w:rPr>
          <w:rFonts w:ascii="Times New Roman" w:hAnsi="Times New Roman" w:cs="Times New Roman"/>
          <w:sz w:val="28"/>
          <w:szCs w:val="28"/>
        </w:rPr>
        <w:t>;</w:t>
      </w:r>
    </w:p>
    <w:p w:rsidR="00961901" w:rsidRPr="0011261C" w:rsidRDefault="00961901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1C">
        <w:rPr>
          <w:rFonts w:ascii="Times New Roman" w:hAnsi="Times New Roman" w:cs="Times New Roman"/>
          <w:sz w:val="28"/>
          <w:szCs w:val="28"/>
        </w:rPr>
        <w:t>- получения, гарантированного рассмотрения и подготовки ответов на запросы и предложения работников.</w:t>
      </w:r>
    </w:p>
    <w:p w:rsidR="00C135E2" w:rsidRPr="0011261C" w:rsidRDefault="00C135E2" w:rsidP="001126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35E2" w:rsidRPr="0011261C" w:rsidSect="007F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352"/>
    <w:multiLevelType w:val="hybridMultilevel"/>
    <w:tmpl w:val="EA0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04D"/>
    <w:multiLevelType w:val="multilevel"/>
    <w:tmpl w:val="F2BE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901"/>
    <w:rsid w:val="000A641C"/>
    <w:rsid w:val="0011261C"/>
    <w:rsid w:val="00260C2D"/>
    <w:rsid w:val="00306D96"/>
    <w:rsid w:val="004C4249"/>
    <w:rsid w:val="005A1B3C"/>
    <w:rsid w:val="00620234"/>
    <w:rsid w:val="007A7FC7"/>
    <w:rsid w:val="007F318E"/>
    <w:rsid w:val="008D31FB"/>
    <w:rsid w:val="00961901"/>
    <w:rsid w:val="009918E8"/>
    <w:rsid w:val="00C135E2"/>
    <w:rsid w:val="00C404E8"/>
    <w:rsid w:val="00F9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6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19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6C92"/>
    <w:rPr>
      <w:b/>
      <w:bCs/>
    </w:rPr>
  </w:style>
  <w:style w:type="paragraph" w:customStyle="1" w:styleId="ConsTitle">
    <w:name w:val="ConsTitle"/>
    <w:uiPriority w:val="99"/>
    <w:rsid w:val="004C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112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ektivnie_dogovora/" TargetMode="External"/><Relationship Id="rId5" Type="http://schemas.openxmlformats.org/officeDocument/2006/relationships/hyperlink" Target="http://pandia.ru/text/category/sotcialmznoe_partnerst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2019-03-29T08:19:00Z</cp:lastPrinted>
  <dcterms:created xsi:type="dcterms:W3CDTF">2019-03-28T11:48:00Z</dcterms:created>
  <dcterms:modified xsi:type="dcterms:W3CDTF">2019-03-29T08:21:00Z</dcterms:modified>
</cp:coreProperties>
</file>